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思政案例</w:t>
      </w:r>
    </w:p>
    <w:p>
      <w:pPr>
        <w:rPr>
          <w:rFonts w:hint="eastAsia"/>
          <w:lang w:eastAsia="zh-CN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commentRangeStart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一、“中国微波之父”林为干院士的事迹</w:t>
      </w:r>
      <w:commentRangeEnd w:id="0"/>
      <w:r>
        <w:commentReference w:id="0"/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林为干是我国著名的微波理论专家，被公认为我国微波学的奠基人之一。新中国成立，林为干在美国获得博士学位后，婉言谢绝了导师温纳里让其留校的邀请，毅然冲破阻力回到祖国。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6"/>
          <w:szCs w:val="16"/>
          <w:lang w:val="en-US" w:eastAsia="zh-CN" w:bidi="ar"/>
        </w:rPr>
        <w:t>1956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年，林为干服从组织安排，举家西迁成都，参与组建成都电讯工程学院（今电子科技大学），并将一生奉献给了这所高校。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6"/>
          <w:szCs w:val="16"/>
          <w:lang w:val="en-US" w:eastAsia="zh-CN" w:bidi="ar"/>
        </w:rPr>
        <w:t>1980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年，林为干当选为中国科学院院士，此后的七八年时间里，林为干发表了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6"/>
          <w:szCs w:val="16"/>
          <w:lang w:val="en-US" w:eastAsia="zh-CN" w:bidi="ar"/>
        </w:rPr>
        <w:t>130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余篇学术论文，并解开了电磁学界的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6"/>
          <w:szCs w:val="16"/>
          <w:lang w:val="en-US" w:eastAsia="zh-CN" w:bidi="ar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哥德巴赫猜想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6"/>
          <w:szCs w:val="16"/>
          <w:lang w:val="en-US" w:eastAsia="zh-CN" w:bidi="ar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，微波学界为此欢呼不已。鉴于林为干在微波理论研究的巨大成就，他被称为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6"/>
          <w:szCs w:val="16"/>
          <w:lang w:val="en-US" w:eastAsia="zh-CN" w:bidi="ar"/>
        </w:rPr>
        <w:t>“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中国微波之父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6"/>
          <w:szCs w:val="16"/>
          <w:lang w:val="en-US" w:eastAsia="zh-CN" w:bidi="ar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。中国电子科技大学设立“林为干”班，旨在传承林先生“做一辈子研究生”的学术精神和爱党爱国的崇高道德。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810000" cy="2752725"/>
            <wp:effectExtent l="0" t="0" r="0" b="317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shd w:val="clear" w:fill="EEEEEE"/>
        </w:rPr>
        <w:t>图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shd w:val="clear" w:fill="EEEEEE"/>
          <w:lang w:val="en-US" w:eastAsia="zh-CN"/>
        </w:rPr>
        <w:t>1</w:t>
      </w: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shd w:val="clear" w:fill="EEEEEE"/>
        </w:rPr>
        <w:t xml:space="preserve"> 林为干在实验室（1986年）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commentRangeStart w:id="1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《从“瓦森纳协定”到“中兴事件”看我国芯片技术发展》</w:t>
      </w:r>
      <w:commentRangeEnd w:id="1"/>
      <w:r>
        <w:commentReference w:id="1"/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《瓦森纳协定》又称瓦森纳安排机制，它是世界主要的工业设备和武器制造国在巴黎统筹委员会解散后于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6"/>
          <w:szCs w:val="16"/>
          <w:lang w:val="en-US" w:eastAsia="zh-CN" w:bidi="ar"/>
        </w:rPr>
        <w:t>1996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年成立的一个旨在控制常规武器和高新技术贸易的国际性组织。《瓦森纳协定》虽然允许成员国在自愿的基础上对各自的技术出口实施控制，但实际上成员国在重要的技术出口决策上受到美国的影响。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中国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、伊朗、利比亚等均在这个被限制的国家名单之中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6"/>
          <w:szCs w:val="26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3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kern w:val="0"/>
          <w:sz w:val="26"/>
          <w:szCs w:val="26"/>
          <w:shd w:val="clear" w:fill="FFFFFF"/>
          <w:lang w:val="en-US" w:eastAsia="zh-CN" w:bidi="ar"/>
        </w:rPr>
        <w:t>瓦森纳协定和美国对中国的高新技术禁运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《瓦森纳协议》严重影响着我国与其成员国之间开展的高技术国际合作。在中美高技术合作方面，美国总是从其全球安全战略考虑，并以出口限制政策为借口，严格限制高技术向我国出口。中美两国虽然在能源、环境、可持续发展等领域科技合作比较活跃，但是在航空、航天、信息、生物技术等高技术领域几乎没有合作。在半导体领域，受限于《瓦森纳协议》，从芯片设计、生产等多个领域，中国都不能获取到国外的最新科技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805805" cy="1978660"/>
            <wp:effectExtent l="0" t="0" r="10795" b="254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05805" cy="1978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shd w:val="clear" w:fill="EEEEEE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shd w:val="clear" w:fill="EEEEEE"/>
        </w:rPr>
        <w:t>图 瓦森纳协定和美国对中国的高新技术禁运</w:t>
      </w:r>
    </w:p>
    <w:p>
      <w:pPr>
        <w:numPr>
          <w:ilvl w:val="0"/>
          <w:numId w:val="0"/>
        </w:numPr>
        <w:ind w:firstLine="48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shd w:val="clear" w:fill="EEEEE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通过本案例的思政学习，学生最大的收获是加强了国家安全、国家忧患意识，深刻体会到落后就要挨打，从而对自己所学习的专业知识和技能，充满热情。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6"/>
          <w:szCs w:val="26"/>
          <w:lang w:val="en-US" w:eastAsia="zh-CN" w:bidi="ar"/>
        </w:rPr>
      </w:pPr>
      <w:commentRangeStart w:id="2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7"/>
          <w:szCs w:val="17"/>
          <w:lang w:val="en-US" w:eastAsia="zh-CN" w:bidi="ar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6"/>
          <w:szCs w:val="26"/>
          <w:lang w:val="en-US" w:eastAsia="zh-CN" w:bidi="ar"/>
        </w:rPr>
        <w:t>汉芯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7"/>
          <w:szCs w:val="17"/>
          <w:lang w:val="en-US" w:eastAsia="zh-CN" w:bidi="ar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6"/>
          <w:szCs w:val="26"/>
          <w:lang w:val="en-US" w:eastAsia="zh-CN" w:bidi="ar"/>
        </w:rPr>
        <w:t>事件，中国芯片发展之殇</w:t>
      </w:r>
      <w:commentRangeEnd w:id="2"/>
      <w:r>
        <w:commentReference w:id="2"/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83" w:lineRule="atLeast"/>
        <w:ind w:left="0" w:right="3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汉芯事件是指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2003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月上海交通大学微电子学院院长陈进教授发明的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汉芯一号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造假，骗取了高达上亿元的科研基金。中国亟待在高新科技领域有所突破，自主研发高性能芯片是我国科技界的一大梦想。陈进利用这种期盼，骗取了无数的资金和荣誉，使原本该给国人带来自豪感的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汉芯一号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，变成了一起让人瞠目结舌的重大科研造假事件。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2006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6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月，科技部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16"/>
          <w:szCs w:val="16"/>
          <w:shd w:val="clear" w:fill="FFFFFF"/>
          <w:lang w:val="en-US" w:eastAsia="zh-CN" w:bidi="ar"/>
        </w:rPr>
        <w:t>负责人公开表示，将认真吸取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汉芯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造假事件的教训，从多方面进一步完善监管制度，根治学术腐败。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83" w:lineRule="atLeast"/>
        <w:ind w:left="0" w:right="30" w:firstLine="48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438775" cy="2247900"/>
            <wp:effectExtent l="0" t="0" r="9525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83" w:lineRule="atLeast"/>
        <w:ind w:left="0" w:right="30" w:firstLine="48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shd w:val="clear" w:fill="EEEEEE"/>
        </w:rPr>
        <w:t>图 “汉芯事件”主角陈进（左）及其作伪的“汉芯”处理器芯片（右）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3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中国有着全球最大的电子信息产业，年总产值已经超过了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10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万亿人民币，但行业利润却一直不超过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4%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。究其原因就是产业的价值中心，高精尖的芯片全靠进口，经济竞争力严重缺乏。其实，国家对大规模集成电路产业的扶持力度一向很大，“汉芯事件”对我国的芯片产业发展和布局，是一个重大打击，被称为“中国芯片发展之殇”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8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commentRangeStart w:id="3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四、中国“世界之最”工程“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6"/>
          <w:szCs w:val="16"/>
          <w:lang w:val="en-US" w:eastAsia="zh-CN" w:bidi="ar"/>
        </w:rPr>
        <w:t>FAST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”之父南仁东</w:t>
      </w:r>
      <w:commentRangeEnd w:id="3"/>
      <w:r>
        <w:commentReference w:id="3"/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500米口径球面射电望远镜（简称FAST），被誉为“中国天眼”，工程为国家重大科技基础设施。“中国天眼”由我国天文学家南仁东于1994年提出构想，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历时22年建成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，于2016年9月25日落成启用。启用当天，习近平给科研人员和建设者们发来贺信：“浩瀚星空，广袤苍穹，自古以来寄托着人类的科学憧憬。天文学是孕育重大原创发现的前沿科学，也是推动科技进步和创新的战略制高点。500米口径球面射电望远镜被誉为‘中国天眼’，是具有我国自主知识产权、世界最大单口径、最灵敏的射电望远镜。它的落成启用，对我国在科学前沿实现重大原创突破、加快创新驱动发展有重要意义”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734175" cy="2219325"/>
            <wp:effectExtent l="0" t="0" r="9525" b="317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shd w:val="clear" w:fill="EEEEEE"/>
        </w:rPr>
        <w:t>图 中国“天眼”（FAST射电望远镜）及其首席设计师南仁东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张匠" w:date="2022-02-18T21:06:02Z" w:initials="">
    <w:p w14:paraId="30B01FBE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P5,1.2.2频道划分</w:t>
      </w:r>
    </w:p>
  </w:comment>
  <w:comment w:id="1" w:author="张匠" w:date="2022-02-18T21:08:08Z" w:initials="">
    <w:p w14:paraId="75A377AE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P79 4.5 集成电路振荡器</w:t>
      </w:r>
    </w:p>
  </w:comment>
  <w:comment w:id="2" w:author="张匠" w:date="2022-02-18T21:10:57Z" w:initials="">
    <w:p w14:paraId="0FF101A4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P94  5.2.2双差分对管模拟乘法器</w:t>
      </w:r>
    </w:p>
  </w:comment>
  <w:comment w:id="3" w:author="张匠" w:date="2022-02-18T21:14:21Z" w:initials="">
    <w:p w14:paraId="76E3424D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P154   7.3.4集成锁相环路</w:t>
      </w:r>
      <w:bookmarkStart w:id="0" w:name="_GoBack"/>
      <w:bookmarkEnd w:id="0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0B01FBE" w15:done="0"/>
  <w15:commentEx w15:paraId="75A377AE" w15:done="0"/>
  <w15:commentEx w15:paraId="0FF101A4" w15:done="0"/>
  <w15:commentEx w15:paraId="76E3424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028800"/>
    <w:multiLevelType w:val="singleLevel"/>
    <w:tmpl w:val="6802880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匠">
    <w15:presenceInfo w15:providerId="WPS Office" w15:userId="944199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B4F86"/>
    <w:rsid w:val="22B41401"/>
    <w:rsid w:val="2A6D6C06"/>
    <w:rsid w:val="318C29F4"/>
    <w:rsid w:val="35533318"/>
    <w:rsid w:val="62774C84"/>
    <w:rsid w:val="672B4F86"/>
    <w:rsid w:val="68C43F8C"/>
    <w:rsid w:val="770D71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2022-02-15T08:15:00Z</dcterms:created>
  <dc:creator>张匠</dc:creator>
  <cp:lastModifiedBy>张匠</cp:lastModifiedBy>
  <dcterms:modified xsi:type="dcterms:W3CDTF">2022-02-18T13:17:03Z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5602E2AC70884F9992F11703B5995F5D</vt:lpwstr>
  </property>
</Properties>
</file>